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6C" w:rsidRPr="00EE3943" w:rsidRDefault="00BD3A6C" w:rsidP="00F30DEA">
      <w:pPr>
        <w:pStyle w:val="Default"/>
      </w:pPr>
    </w:p>
    <w:p w:rsidR="00F30DEA" w:rsidRDefault="00F30DEA" w:rsidP="0031589F">
      <w:pPr>
        <w:pStyle w:val="Default"/>
      </w:pPr>
      <w: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Exch.Document.DC" ShapeID="_x0000_i1025" DrawAspect="Content" ObjectID="_1640086417" r:id="rId6"/>
        </w:object>
      </w:r>
    </w:p>
    <w:p w:rsidR="00F30DEA" w:rsidRDefault="00F30DEA" w:rsidP="0031589F">
      <w:pPr>
        <w:pStyle w:val="Default"/>
      </w:pPr>
    </w:p>
    <w:p w:rsidR="00F30DEA" w:rsidRDefault="00F30DEA" w:rsidP="0031589F">
      <w:pPr>
        <w:pStyle w:val="Default"/>
      </w:pPr>
    </w:p>
    <w:p w:rsidR="00F30DEA" w:rsidRDefault="00F30DEA" w:rsidP="0031589F">
      <w:pPr>
        <w:pStyle w:val="Default"/>
      </w:pPr>
    </w:p>
    <w:p w:rsidR="00F30DEA" w:rsidRDefault="00F30DEA" w:rsidP="0031589F">
      <w:pPr>
        <w:pStyle w:val="Default"/>
      </w:pPr>
    </w:p>
    <w:p w:rsidR="00F30DEA" w:rsidRDefault="00F30DEA" w:rsidP="0031589F">
      <w:pPr>
        <w:pStyle w:val="Default"/>
      </w:pPr>
    </w:p>
    <w:p w:rsidR="0031589F" w:rsidRPr="00EE3943" w:rsidRDefault="0031589F" w:rsidP="0031589F">
      <w:pPr>
        <w:pStyle w:val="Default"/>
      </w:pPr>
      <w:bookmarkStart w:id="0" w:name="_GoBack"/>
      <w:bookmarkEnd w:id="0"/>
      <w:r w:rsidRPr="00EE3943">
        <w:lastRenderedPageBreak/>
        <w:t>4.1.</w:t>
      </w:r>
      <w:r w:rsidR="00BD3A6C" w:rsidRPr="00EE3943">
        <w:t xml:space="preserve">Поощрения применяются директором ЦВР по представлению Педагогического совета, педагогов, органов власти, представителей общественности, а также в соответствии </w:t>
      </w:r>
      <w:r w:rsidR="004347A1" w:rsidRPr="00EE3943">
        <w:t xml:space="preserve">с </w:t>
      </w:r>
      <w:proofErr w:type="gramStart"/>
      <w:r w:rsidR="004347A1" w:rsidRPr="00EE3943">
        <w:t>приложениями  о</w:t>
      </w:r>
      <w:proofErr w:type="gramEnd"/>
      <w:r w:rsidR="004347A1" w:rsidRPr="00EE3943">
        <w:t xml:space="preserve"> проводимых в ЦВР конкурсах и утверждается приказом.</w:t>
      </w:r>
    </w:p>
    <w:p w:rsidR="004347A1" w:rsidRPr="00EE3943" w:rsidRDefault="0031589F" w:rsidP="0031589F">
      <w:pPr>
        <w:pStyle w:val="Default"/>
      </w:pPr>
      <w:r w:rsidRPr="00EE3943">
        <w:t xml:space="preserve">4.2. </w:t>
      </w:r>
      <w:r w:rsidR="004347A1" w:rsidRPr="00EE3943">
        <w:t xml:space="preserve">Поощрения применяются в обстановке широкой гласности, </w:t>
      </w:r>
      <w:r w:rsidR="00EE3943" w:rsidRPr="00EE3943">
        <w:t xml:space="preserve">в торжественной обстановке,  </w:t>
      </w:r>
      <w:r w:rsidR="004347A1" w:rsidRPr="00EE3943">
        <w:t>доводятся до сведе</w:t>
      </w:r>
      <w:r w:rsidR="00EE3943" w:rsidRPr="00EE3943">
        <w:t>ния обучающихся, их родителей (законных представителей) и работников Учреждения.</w:t>
      </w:r>
    </w:p>
    <w:p w:rsidR="004347A1" w:rsidRPr="00EE3943" w:rsidRDefault="004347A1" w:rsidP="0031589F">
      <w:pPr>
        <w:pStyle w:val="Default"/>
      </w:pPr>
      <w:r w:rsidRPr="00EE3943">
        <w:t>4.3. Директор принимает решение о публикации за счет учреждения в средствах массовой информации сообщения о поощрении обучающегося.</w:t>
      </w:r>
    </w:p>
    <w:p w:rsidR="004347A1" w:rsidRPr="00EE3943" w:rsidRDefault="004347A1" w:rsidP="0031589F">
      <w:pPr>
        <w:pStyle w:val="Default"/>
      </w:pPr>
      <w:r w:rsidRPr="00EE3943">
        <w:t>4.4. О поощрении обучающегося директор в каждом случае сообщает родителям (законным представителям), направляя им благодарственное письмо.</w:t>
      </w:r>
    </w:p>
    <w:p w:rsidR="00EE3943" w:rsidRPr="00EE3943" w:rsidRDefault="00EE3943" w:rsidP="00EE3943">
      <w:pPr>
        <w:pStyle w:val="Default"/>
      </w:pPr>
    </w:p>
    <w:p w:rsidR="00EE3943" w:rsidRPr="00EE3943" w:rsidRDefault="00EE3943" w:rsidP="00EE3943">
      <w:pPr>
        <w:pStyle w:val="Default"/>
        <w:numPr>
          <w:ilvl w:val="0"/>
          <w:numId w:val="1"/>
        </w:numPr>
        <w:jc w:val="center"/>
        <w:rPr>
          <w:b/>
          <w:bCs/>
        </w:rPr>
      </w:pPr>
      <w:r w:rsidRPr="00EE3943">
        <w:rPr>
          <w:b/>
          <w:bCs/>
        </w:rPr>
        <w:t>Порядок выдвижения и организация принятия решения</w:t>
      </w:r>
    </w:p>
    <w:p w:rsidR="00EE3943" w:rsidRPr="00EE3943" w:rsidRDefault="00EE3943" w:rsidP="00EE3943">
      <w:pPr>
        <w:pStyle w:val="Default"/>
        <w:ind w:left="720"/>
        <w:jc w:val="center"/>
        <w:rPr>
          <w:b/>
          <w:bCs/>
        </w:rPr>
      </w:pPr>
      <w:r w:rsidRPr="00EE3943">
        <w:rPr>
          <w:b/>
          <w:bCs/>
        </w:rPr>
        <w:t>о поощрениях и награждении.</w:t>
      </w:r>
    </w:p>
    <w:p w:rsidR="00EE3943" w:rsidRPr="00EE3943" w:rsidRDefault="00EE3943" w:rsidP="00EE3943">
      <w:pPr>
        <w:pStyle w:val="Default"/>
        <w:ind w:left="720"/>
        <w:jc w:val="center"/>
      </w:pPr>
    </w:p>
    <w:p w:rsidR="00EE3943" w:rsidRPr="00EE3943" w:rsidRDefault="00EE3943" w:rsidP="00EE3943">
      <w:pPr>
        <w:pStyle w:val="Default"/>
        <w:spacing w:after="14"/>
      </w:pPr>
      <w:r w:rsidRPr="00EE3943">
        <w:t xml:space="preserve">5.1. Выпускники, достигшие особых успехов в обучении, награждаются похвальной грамотой «За особые успехи». </w:t>
      </w:r>
    </w:p>
    <w:p w:rsidR="00EE3943" w:rsidRPr="00EE3943" w:rsidRDefault="00EE3943" w:rsidP="00EE3943">
      <w:pPr>
        <w:pStyle w:val="Default"/>
        <w:spacing w:after="14"/>
      </w:pPr>
      <w:r w:rsidRPr="00EE3943">
        <w:t xml:space="preserve">5.2. Соискателем поощрения может быть любой обучающийся учреждения в каждой возрастной группе. </w:t>
      </w:r>
    </w:p>
    <w:p w:rsidR="00EE3943" w:rsidRPr="00EE3943" w:rsidRDefault="00EE3943" w:rsidP="00EE3943">
      <w:pPr>
        <w:pStyle w:val="Default"/>
        <w:spacing w:after="14"/>
      </w:pPr>
      <w:r w:rsidRPr="00EE3943">
        <w:t xml:space="preserve">5.3. Соискатель имеет право выдвигать свою кандидатуру на получение двух и более поощрений без ограничений. </w:t>
      </w:r>
    </w:p>
    <w:p w:rsidR="00EE3943" w:rsidRPr="00EE3943" w:rsidRDefault="00EE3943" w:rsidP="00EE3943">
      <w:pPr>
        <w:pStyle w:val="Default"/>
      </w:pPr>
      <w:r w:rsidRPr="00EE3943">
        <w:t xml:space="preserve">5.4. Право на выдвижение кандидатов на получение поощрений имеют: </w:t>
      </w:r>
    </w:p>
    <w:p w:rsidR="00EE3943" w:rsidRPr="00EE3943" w:rsidRDefault="00EE3943" w:rsidP="00EE3943">
      <w:pPr>
        <w:pStyle w:val="Default"/>
        <w:spacing w:after="30"/>
      </w:pPr>
      <w:r w:rsidRPr="00EE3943">
        <w:t xml:space="preserve">5.4.1. любое детское творческое объединение, созданное в учреждении; </w:t>
      </w:r>
    </w:p>
    <w:p w:rsidR="00EE3943" w:rsidRPr="00EE3943" w:rsidRDefault="00EE3943" w:rsidP="00EE3943">
      <w:pPr>
        <w:pStyle w:val="Default"/>
        <w:spacing w:after="30"/>
      </w:pPr>
      <w:r w:rsidRPr="00EE3943">
        <w:t xml:space="preserve">5.4.2. отдельный педагог и обучающийся; </w:t>
      </w:r>
    </w:p>
    <w:p w:rsidR="00EE3943" w:rsidRPr="00EE3943" w:rsidRDefault="00EE3943" w:rsidP="00EE3943">
      <w:pPr>
        <w:pStyle w:val="Default"/>
      </w:pPr>
      <w:r w:rsidRPr="00EE3943">
        <w:t xml:space="preserve">5.4.3. методическое объединение педагогов. </w:t>
      </w:r>
    </w:p>
    <w:p w:rsidR="00EE3943" w:rsidRPr="00EE3943" w:rsidRDefault="00EE3943" w:rsidP="00EE3943">
      <w:pPr>
        <w:pStyle w:val="Default"/>
      </w:pPr>
      <w:r w:rsidRPr="00EE3943">
        <w:t xml:space="preserve">5.5. Основанием для выдвижения является </w:t>
      </w:r>
    </w:p>
    <w:p w:rsidR="00EE3943" w:rsidRPr="00EE3943" w:rsidRDefault="00EE3943" w:rsidP="00EE3943">
      <w:pPr>
        <w:pStyle w:val="Default"/>
        <w:spacing w:after="30"/>
      </w:pPr>
      <w:r w:rsidRPr="00EE3943">
        <w:t xml:space="preserve">5.5.1. призовое место на районных, областных, всероссийских конкурсах, олимпиадах; </w:t>
      </w:r>
    </w:p>
    <w:p w:rsidR="00EE3943" w:rsidRPr="00EE3943" w:rsidRDefault="00EE3943" w:rsidP="00EE3943">
      <w:pPr>
        <w:pStyle w:val="Default"/>
        <w:spacing w:after="30"/>
      </w:pPr>
      <w:r w:rsidRPr="00EE3943">
        <w:t xml:space="preserve">5.5.2. авторские работы литературного, художественного, музыкального, прикладного назначения; </w:t>
      </w:r>
    </w:p>
    <w:p w:rsidR="00EE3943" w:rsidRPr="00EE3943" w:rsidRDefault="00EE3943" w:rsidP="00EE3943">
      <w:pPr>
        <w:pStyle w:val="Default"/>
        <w:spacing w:after="30"/>
      </w:pPr>
      <w:r w:rsidRPr="00EE3943">
        <w:t xml:space="preserve">5.5.3. доклады, рефераты, исследовательские разработки по вопросам культуры, науки, техники; </w:t>
      </w:r>
    </w:p>
    <w:p w:rsidR="00EE3943" w:rsidRPr="00EE3943" w:rsidRDefault="00EE3943" w:rsidP="00EE3943">
      <w:pPr>
        <w:pStyle w:val="Default"/>
        <w:spacing w:after="30"/>
      </w:pPr>
      <w:r w:rsidRPr="00EE3943">
        <w:t xml:space="preserve">5.5.4. участие в региональных, межрегиональных, международных конкурсах, смотрах, олимпиадах; </w:t>
      </w:r>
    </w:p>
    <w:p w:rsidR="00EE3943" w:rsidRPr="00EE3943" w:rsidRDefault="00EE3943" w:rsidP="00EE3943">
      <w:pPr>
        <w:pStyle w:val="Default"/>
      </w:pPr>
      <w:r w:rsidRPr="00EE3943">
        <w:t xml:space="preserve">5.5.5. особые успехи в обучении. </w:t>
      </w:r>
    </w:p>
    <w:p w:rsidR="00EE3943" w:rsidRPr="00EE3943" w:rsidRDefault="00EE3943" w:rsidP="00EE3943">
      <w:pPr>
        <w:pStyle w:val="Default"/>
      </w:pPr>
      <w:r w:rsidRPr="00EE3943">
        <w:t xml:space="preserve">5.6. Церемония торжественного вручения наград за особые успехи в обучении проводятся ежегодно в конце учебного года. </w:t>
      </w:r>
    </w:p>
    <w:p w:rsidR="00EE3943" w:rsidRPr="00EE3943" w:rsidRDefault="00EE3943" w:rsidP="0031589F">
      <w:pPr>
        <w:pStyle w:val="Default"/>
      </w:pPr>
    </w:p>
    <w:p w:rsidR="00F67FED" w:rsidRPr="00EA74EB" w:rsidRDefault="00EA74EB" w:rsidP="00EA74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</w:t>
      </w:r>
    </w:p>
    <w:sectPr w:rsidR="00F67FED" w:rsidRPr="00EA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4675C"/>
    <w:multiLevelType w:val="multilevel"/>
    <w:tmpl w:val="86366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72"/>
    <w:rsid w:val="001F4872"/>
    <w:rsid w:val="0031589F"/>
    <w:rsid w:val="0042730C"/>
    <w:rsid w:val="004347A1"/>
    <w:rsid w:val="00BD3A6C"/>
    <w:rsid w:val="00C82F03"/>
    <w:rsid w:val="00EA74EB"/>
    <w:rsid w:val="00EE3943"/>
    <w:rsid w:val="00F30DEA"/>
    <w:rsid w:val="00F6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89068-426C-4ED9-AB93-6FE979C8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8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58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Без интервала Знак"/>
    <w:basedOn w:val="a0"/>
    <w:link w:val="a4"/>
    <w:uiPriority w:val="1"/>
    <w:locked/>
    <w:rsid w:val="0031589F"/>
  </w:style>
  <w:style w:type="paragraph" w:styleId="a4">
    <w:name w:val="No Spacing"/>
    <w:link w:val="a3"/>
    <w:uiPriority w:val="1"/>
    <w:qFormat/>
    <w:rsid w:val="0031589F"/>
    <w:pPr>
      <w:spacing w:after="0" w:line="240" w:lineRule="auto"/>
    </w:pPr>
  </w:style>
  <w:style w:type="table" w:styleId="a5">
    <w:name w:val="Table Grid"/>
    <w:basedOn w:val="a1"/>
    <w:uiPriority w:val="59"/>
    <w:rsid w:val="003158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3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Home</cp:lastModifiedBy>
  <cp:revision>4</cp:revision>
  <cp:lastPrinted>2020-01-09T08:35:00Z</cp:lastPrinted>
  <dcterms:created xsi:type="dcterms:W3CDTF">2020-01-06T20:51:00Z</dcterms:created>
  <dcterms:modified xsi:type="dcterms:W3CDTF">2020-01-09T06:47:00Z</dcterms:modified>
</cp:coreProperties>
</file>